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0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einer Besucherplattform mit Spielplatz am Eisweiher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schafts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